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BC" w:rsidRPr="008A0FBC" w:rsidRDefault="005C25AD" w:rsidP="005C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0FBC">
        <w:rPr>
          <w:rFonts w:ascii="Times New Roman" w:hAnsi="Times New Roman" w:cs="Times New Roman"/>
          <w:b/>
          <w:sz w:val="28"/>
        </w:rPr>
        <w:t>Критерии оценки и порядок определения победителей</w:t>
      </w:r>
      <w:r w:rsidR="008A0FBC" w:rsidRPr="008A0FBC">
        <w:rPr>
          <w:rFonts w:ascii="Times New Roman" w:hAnsi="Times New Roman" w:cs="Times New Roman"/>
          <w:b/>
          <w:sz w:val="28"/>
        </w:rPr>
        <w:t xml:space="preserve"> Конкурса </w:t>
      </w:r>
    </w:p>
    <w:p w:rsidR="005C25AD" w:rsidRDefault="008A0FBC" w:rsidP="005C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0FBC">
        <w:rPr>
          <w:rFonts w:ascii="Times New Roman" w:hAnsi="Times New Roman" w:cs="Times New Roman"/>
          <w:b/>
          <w:sz w:val="28"/>
        </w:rPr>
        <w:t>молодежных проектов в ФГБОУ  ВО «КГМТУ»</w:t>
      </w:r>
    </w:p>
    <w:p w:rsidR="008A0FBC" w:rsidRPr="008A0FBC" w:rsidRDefault="008A0FBC" w:rsidP="005C2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C25AD" w:rsidRDefault="005C25AD" w:rsidP="005C2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C25AD">
        <w:rPr>
          <w:rFonts w:ascii="Times New Roman" w:hAnsi="Times New Roman" w:cs="Times New Roman"/>
          <w:sz w:val="28"/>
        </w:rPr>
        <w:t>Представленные на Конкурс проекты оцениваются по 10-балльной системе по следующим критериям: - актуальность и социальная значимость проекта – критерий подразумевает, что заявитель обосновал проблематику проекта, в том числе с опорой на «Концепцию долгосрочного социально-экономического развития Российской Федерации на период до 2020 года» (распоряжение Правительства Российской Федерации от 17.11.2008 № 1662-р), «Стратегию инновационного развития России до 2020 года» (распоряжение Правительства Российской Федерации от 08.12.2011</w:t>
      </w:r>
      <w:proofErr w:type="gramEnd"/>
      <w:r w:rsidRPr="005C25AD">
        <w:rPr>
          <w:rFonts w:ascii="Times New Roman" w:hAnsi="Times New Roman" w:cs="Times New Roman"/>
          <w:sz w:val="28"/>
        </w:rPr>
        <w:t xml:space="preserve"> № </w:t>
      </w:r>
      <w:proofErr w:type="gramStart"/>
      <w:r w:rsidRPr="005C25AD">
        <w:rPr>
          <w:rFonts w:ascii="Times New Roman" w:hAnsi="Times New Roman" w:cs="Times New Roman"/>
          <w:sz w:val="28"/>
        </w:rPr>
        <w:t>2227-р), а также с использованием статистических данных и самостоятельно проведенных исследований; - логическая связность и реализуемость проекта, соответствие мероприятий проекта его целям, задачам и ожидаемым результатам – критерий предполагает наличие четкой взаимосвязи в структуре проекта: конкретное целеполагание, задачи в качестве этапов достижения цели, методы в качестве инструментов решения задач,</w:t>
      </w:r>
      <w:proofErr w:type="gramEnd"/>
      <w:r w:rsidRPr="005C25AD">
        <w:rPr>
          <w:rFonts w:ascii="Times New Roman" w:hAnsi="Times New Roman" w:cs="Times New Roman"/>
          <w:sz w:val="28"/>
        </w:rPr>
        <w:t xml:space="preserve"> количественные и качественные показатели, увязанные с заявленной проблематикой; - </w:t>
      </w:r>
      <w:proofErr w:type="spellStart"/>
      <w:r w:rsidRPr="005C25AD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Pr="005C25AD">
        <w:rPr>
          <w:rFonts w:ascii="Times New Roman" w:hAnsi="Times New Roman" w:cs="Times New Roman"/>
          <w:sz w:val="28"/>
        </w:rPr>
        <w:t>, уникальность проекта – критерий предполагает, что проект обладает новизной, например, впервые реализуется на определенной территории или в новой социальной среде</w:t>
      </w:r>
      <w:r w:rsidR="00063097">
        <w:rPr>
          <w:rFonts w:ascii="Times New Roman" w:hAnsi="Times New Roman" w:cs="Times New Roman"/>
          <w:sz w:val="28"/>
        </w:rPr>
        <w:t>;</w:t>
      </w:r>
      <w:r w:rsidRPr="005C25AD">
        <w:rPr>
          <w:rFonts w:ascii="Times New Roman" w:hAnsi="Times New Roman" w:cs="Times New Roman"/>
          <w:sz w:val="28"/>
        </w:rPr>
        <w:t xml:space="preserve"> проекты должны предполагать новые решения в рамках заявленного проекта; - соотношение планируемых расходов на реализацию проекта и его ожидаемых результатов, измеримость и достижимость таких результатов – критерий предполагает соразмерность расходов на реализацию проекта запрошенному объему финансирования, в том числе в расчете на одного </w:t>
      </w:r>
      <w:proofErr w:type="spellStart"/>
      <w:r w:rsidRPr="005C25AD">
        <w:rPr>
          <w:rFonts w:ascii="Times New Roman" w:hAnsi="Times New Roman" w:cs="Times New Roman"/>
          <w:sz w:val="28"/>
        </w:rPr>
        <w:t>благополучателя</w:t>
      </w:r>
      <w:proofErr w:type="spellEnd"/>
      <w:r w:rsidRPr="005C25AD">
        <w:rPr>
          <w:rFonts w:ascii="Times New Roman" w:hAnsi="Times New Roman" w:cs="Times New Roman"/>
          <w:sz w:val="28"/>
        </w:rPr>
        <w:t xml:space="preserve">; - обоснованность бюджета проекта и обоснованность планируемых расходов на реализацию проекта – критерий предполагает, что бюджет проекта содержит только те статьи расходов, которые необходимы для реализации проекта, а также что все статьи бюджета детализированы и обоснованы; - масштаб реализации проекта – критерий предполагает наличие </w:t>
      </w:r>
      <w:r w:rsidRPr="005C25AD">
        <w:rPr>
          <w:rFonts w:ascii="Times New Roman" w:hAnsi="Times New Roman" w:cs="Times New Roman"/>
          <w:sz w:val="28"/>
        </w:rPr>
        <w:lastRenderedPageBreak/>
        <w:t xml:space="preserve">точно рассчитанного количества участников и </w:t>
      </w:r>
      <w:proofErr w:type="spellStart"/>
      <w:r w:rsidRPr="005C25AD">
        <w:rPr>
          <w:rFonts w:ascii="Times New Roman" w:hAnsi="Times New Roman" w:cs="Times New Roman"/>
          <w:sz w:val="28"/>
        </w:rPr>
        <w:t>благополучателей</w:t>
      </w:r>
      <w:proofErr w:type="spellEnd"/>
      <w:r w:rsidRPr="005C25AD">
        <w:rPr>
          <w:rFonts w:ascii="Times New Roman" w:hAnsi="Times New Roman" w:cs="Times New Roman"/>
          <w:sz w:val="28"/>
        </w:rPr>
        <w:t xml:space="preserve"> проекта, а также точно рассчитанного количества вовлеченных субъектов Российской Федерации при реализации межрегиональных проектов; - собственный вклад и дополнительные ресурсы, привлекаемые на реализацию проекта, перспективы его дальнейшего развития; - </w:t>
      </w:r>
      <w:proofErr w:type="gramStart"/>
      <w:r w:rsidRPr="005C25AD">
        <w:rPr>
          <w:rFonts w:ascii="Times New Roman" w:hAnsi="Times New Roman" w:cs="Times New Roman"/>
          <w:sz w:val="28"/>
        </w:rPr>
        <w:t xml:space="preserve">опыт успешной реализации проектов по соответствующему направлению деятельности – критерий предполагает, что заявитель обладает подтвержденным опытом успешной реализации схожих по направлению и соразмерных по </w:t>
      </w:r>
      <w:r w:rsidR="00063097">
        <w:rPr>
          <w:rFonts w:ascii="Times New Roman" w:hAnsi="Times New Roman" w:cs="Times New Roman"/>
          <w:sz w:val="28"/>
        </w:rPr>
        <w:t xml:space="preserve">объемам финансирования проектов; </w:t>
      </w:r>
      <w:r w:rsidRPr="005C25AD">
        <w:rPr>
          <w:rFonts w:ascii="Times New Roman" w:hAnsi="Times New Roman" w:cs="Times New Roman"/>
          <w:sz w:val="28"/>
        </w:rPr>
        <w:t>- соответствие опыта и компетенций команды проекта планируемой деятельности – критерий предполагает наличие слаженной команды проекта, члены которой обладают необходимыми для реализации проекта компетенциями, а также наличие партнеров, подобными компетенциями обладающими;</w:t>
      </w:r>
      <w:proofErr w:type="gramEnd"/>
      <w:r w:rsidRPr="005C25AD">
        <w:rPr>
          <w:rFonts w:ascii="Times New Roman" w:hAnsi="Times New Roman" w:cs="Times New Roman"/>
          <w:sz w:val="28"/>
        </w:rPr>
        <w:t xml:space="preserve"> - информационная открытость, публичность – критерий предполагает, что информация о заявителе или о проекте уже имеется в открытом доступе, а также что мероприятия проекта получат достаточное освещение в средствах массовой информации. </w:t>
      </w:r>
    </w:p>
    <w:p w:rsidR="00063097" w:rsidRDefault="005C25AD" w:rsidP="005C2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5AD">
        <w:rPr>
          <w:rFonts w:ascii="Times New Roman" w:hAnsi="Times New Roman" w:cs="Times New Roman"/>
          <w:sz w:val="28"/>
        </w:rPr>
        <w:t>Конкурсная комиссия на заседании определяет победителей Конкурса после рассмотрения проектов, представленных на Конкурс, по итогам голосования членов Конкурсной комиссии и на основании результатов оценки проектов. Решение Конкурсной комиссии оформляется протоколом. Приказ об утверждении списка победителей Конкурса утверждается на основании протокола заседания Конкурсной комиссии.</w:t>
      </w:r>
      <w:bookmarkStart w:id="0" w:name="_GoBack"/>
      <w:bookmarkEnd w:id="0"/>
    </w:p>
    <w:p w:rsidR="005F16E7" w:rsidRPr="005C25AD" w:rsidRDefault="005F16E7" w:rsidP="00063097">
      <w:pPr>
        <w:rPr>
          <w:rFonts w:ascii="Times New Roman" w:hAnsi="Times New Roman" w:cs="Times New Roman"/>
          <w:sz w:val="28"/>
        </w:rPr>
      </w:pPr>
    </w:p>
    <w:sectPr w:rsidR="005F16E7" w:rsidRPr="005C25AD" w:rsidSect="008A0F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5"/>
    <w:rsid w:val="00063097"/>
    <w:rsid w:val="004A5225"/>
    <w:rsid w:val="005C25AD"/>
    <w:rsid w:val="005F16E7"/>
    <w:rsid w:val="00706741"/>
    <w:rsid w:val="008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WindowsHome</cp:lastModifiedBy>
  <cp:revision>3</cp:revision>
  <cp:lastPrinted>2019-12-20T08:07:00Z</cp:lastPrinted>
  <dcterms:created xsi:type="dcterms:W3CDTF">2019-12-20T08:09:00Z</dcterms:created>
  <dcterms:modified xsi:type="dcterms:W3CDTF">2019-12-20T08:29:00Z</dcterms:modified>
</cp:coreProperties>
</file>